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1C" w:rsidRPr="009C3A4F" w:rsidRDefault="009C651C" w:rsidP="009C651C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i/>
          <w:noProof/>
          <w:color w:val="FF0000"/>
          <w:lang w:eastAsia="en-GB"/>
        </w:rPr>
        <w:drawing>
          <wp:inline distT="0" distB="0" distL="0" distR="0">
            <wp:extent cx="1495425" cy="1438275"/>
            <wp:effectExtent l="19050" t="0" r="9525" b="0"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1C" w:rsidRDefault="009C651C" w:rsidP="009C651C">
      <w:pPr>
        <w:pStyle w:val="PlainText"/>
        <w:jc w:val="center"/>
        <w:rPr>
          <w:rFonts w:ascii="Comic Sans MS" w:hAnsi="Comic Sans MS" w:cs="Arial"/>
          <w:b/>
          <w:sz w:val="52"/>
          <w:szCs w:val="52"/>
        </w:rPr>
      </w:pPr>
      <w:r>
        <w:rPr>
          <w:rFonts w:ascii="Comic Sans MS" w:hAnsi="Comic Sans MS" w:cs="Arial"/>
          <w:b/>
          <w:sz w:val="52"/>
          <w:szCs w:val="52"/>
        </w:rPr>
        <w:t>Cherrybrook Football Club</w:t>
      </w:r>
    </w:p>
    <w:p w:rsidR="009C651C" w:rsidRDefault="009C651C" w:rsidP="009C651C">
      <w:pPr>
        <w:pStyle w:val="PlainText"/>
        <w:jc w:val="both"/>
        <w:rPr>
          <w:rFonts w:ascii="Comic Sans MS" w:hAnsi="Comic Sans MS" w:cs="Arial"/>
          <w:b/>
          <w:sz w:val="52"/>
          <w:szCs w:val="52"/>
        </w:rPr>
      </w:pPr>
    </w:p>
    <w:p w:rsidR="00726828" w:rsidRDefault="009C651C" w:rsidP="00726828">
      <w:pPr>
        <w:pStyle w:val="PlainText"/>
        <w:jc w:val="center"/>
        <w:rPr>
          <w:rFonts w:ascii="Comic Sans MS" w:hAnsi="Comic Sans MS" w:cs="Arial"/>
          <w:b/>
          <w:sz w:val="36"/>
          <w:szCs w:val="36"/>
        </w:rPr>
      </w:pPr>
      <w:r w:rsidRPr="00844441">
        <w:rPr>
          <w:rFonts w:ascii="Comic Sans MS" w:hAnsi="Comic Sans MS" w:cs="Arial"/>
          <w:b/>
          <w:sz w:val="36"/>
          <w:szCs w:val="36"/>
        </w:rPr>
        <w:t xml:space="preserve">Code of Conduct for </w:t>
      </w:r>
      <w:r w:rsidR="00726828">
        <w:rPr>
          <w:rFonts w:ascii="Comic Sans MS" w:hAnsi="Comic Sans MS" w:cs="Arial"/>
          <w:b/>
          <w:sz w:val="36"/>
          <w:szCs w:val="36"/>
        </w:rPr>
        <w:t xml:space="preserve">Parents, </w:t>
      </w:r>
    </w:p>
    <w:p w:rsidR="009C651C" w:rsidRPr="00844441" w:rsidRDefault="00726828" w:rsidP="00726828">
      <w:pPr>
        <w:pStyle w:val="PlainText"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Carers and Spectators</w:t>
      </w:r>
    </w:p>
    <w:p w:rsidR="009C651C" w:rsidRDefault="009C651C" w:rsidP="009C651C">
      <w:pPr>
        <w:pStyle w:val="PlainText"/>
        <w:jc w:val="both"/>
        <w:rPr>
          <w:rFonts w:ascii="Comic Sans MS" w:hAnsi="Comic Sans MS" w:cs="Arial"/>
          <w:b/>
          <w:sz w:val="24"/>
          <w:szCs w:val="24"/>
        </w:rPr>
      </w:pPr>
    </w:p>
    <w:p w:rsidR="00726828" w:rsidRPr="009165DA" w:rsidRDefault="00726828" w:rsidP="00726828">
      <w:pPr>
        <w:pStyle w:val="PlainText"/>
        <w:jc w:val="both"/>
        <w:rPr>
          <w:rFonts w:ascii="Comic Sans MS" w:hAnsi="Comic Sans MS" w:cs="Arial"/>
          <w:b/>
          <w:sz w:val="24"/>
          <w:szCs w:val="24"/>
        </w:rPr>
      </w:pPr>
      <w:r w:rsidRPr="009165DA">
        <w:rPr>
          <w:rFonts w:ascii="Comic Sans MS" w:hAnsi="Comic Sans MS" w:cs="Arial"/>
          <w:b/>
          <w:sz w:val="24"/>
          <w:szCs w:val="24"/>
        </w:rPr>
        <w:t>Introduction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Parents, carers and spectators have a great influence on children’s enjoyment and success in football.  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All children play football because, first and foremost, they love the game – </w:t>
      </w:r>
      <w:proofErr w:type="gramStart"/>
      <w:r>
        <w:rPr>
          <w:rFonts w:ascii="Comic Sans MS" w:hAnsi="Comic Sans MS" w:cs="Arial"/>
          <w:sz w:val="24"/>
          <w:szCs w:val="24"/>
        </w:rPr>
        <w:t>it’s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fun!  It is important to remember, however, that no matter how good a child becomes at football, positive encouragement from parents, carers and spectators will increase their: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2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Enjoyment of the game</w:t>
      </w:r>
    </w:p>
    <w:p w:rsidR="00726828" w:rsidRDefault="00726828" w:rsidP="00726828">
      <w:pPr>
        <w:pStyle w:val="PlainText"/>
        <w:numPr>
          <w:ilvl w:val="0"/>
          <w:numId w:val="2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Sense of personal achievement</w:t>
      </w:r>
    </w:p>
    <w:p w:rsidR="00726828" w:rsidRDefault="00726828" w:rsidP="00726828">
      <w:pPr>
        <w:pStyle w:val="PlainText"/>
        <w:numPr>
          <w:ilvl w:val="0"/>
          <w:numId w:val="2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Self-esteem</w:t>
      </w:r>
    </w:p>
    <w:p w:rsidR="00726828" w:rsidRDefault="00726828" w:rsidP="00726828">
      <w:pPr>
        <w:pStyle w:val="PlainText"/>
        <w:numPr>
          <w:ilvl w:val="0"/>
          <w:numId w:val="2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Enthusiasm to improve their skills and techniques.</w:t>
      </w:r>
    </w:p>
    <w:p w:rsidR="00726828" w:rsidRDefault="00726828" w:rsidP="00726828">
      <w:pPr>
        <w:pStyle w:val="PlainText"/>
        <w:ind w:left="426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It is essential therefore that parents, carers and spectators contribute towards a positive environment for children to enjoy football and avoid the negative impact that can arise from aggressive or over-enthusiastic touchline pressure.  Remember, children’s football is a time for them to develop their technical, physical, tactical and social skills.  Winning isn’t everything. </w:t>
      </w:r>
    </w:p>
    <w:p w:rsidR="00726828" w:rsidRDefault="00726828" w:rsidP="00726828">
      <w:pPr>
        <w:pStyle w:val="PlainText"/>
        <w:ind w:left="720"/>
        <w:jc w:val="center"/>
        <w:rPr>
          <w:rFonts w:ascii="Comic Sans MS" w:hAnsi="Comic Sans MS" w:cs="Arial"/>
          <w:sz w:val="20"/>
          <w:szCs w:val="20"/>
        </w:rPr>
      </w:pPr>
    </w:p>
    <w:p w:rsidR="00726828" w:rsidRDefault="00ED58BC" w:rsidP="00ED58BC">
      <w:pPr>
        <w:pStyle w:val="PlainText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4"/>
          <w:szCs w:val="24"/>
        </w:rPr>
        <w:t xml:space="preserve">We all have a responsibility to promote the highest standards of behaviour in the game.  </w:t>
      </w:r>
      <w:r w:rsidR="00726828">
        <w:rPr>
          <w:rFonts w:ascii="Comic Sans MS" w:hAnsi="Comic Sans MS" w:cs="Arial"/>
          <w:sz w:val="24"/>
          <w:szCs w:val="24"/>
        </w:rPr>
        <w:t>Parents and carers accordingly have a big responsibility as part of the FA’s “Respect” programme to eradicate touchline pressure and abuse by committing to, and signing up to, standards of good behaviour throughout the season.</w:t>
      </w:r>
    </w:p>
    <w:p w:rsidR="00ED58BC" w:rsidRDefault="00ED58BC" w:rsidP="00726828">
      <w:pPr>
        <w:pStyle w:val="PlainText"/>
        <w:ind w:left="720"/>
        <w:jc w:val="center"/>
        <w:rPr>
          <w:rFonts w:ascii="Comic Sans MS" w:hAnsi="Comic Sans MS" w:cs="Arial"/>
          <w:sz w:val="20"/>
          <w:szCs w:val="20"/>
        </w:rPr>
      </w:pPr>
    </w:p>
    <w:p w:rsidR="00726828" w:rsidRPr="009C3A4F" w:rsidRDefault="009B5AE0" w:rsidP="009B5AE0">
      <w:pPr>
        <w:pStyle w:val="PlainText"/>
        <w:ind w:left="720" w:hanging="72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APP12D/1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Parents and carers also have a responsibility for their children’s behaviour and to encourage high standards of conduct both on and off the field. 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b/>
          <w:sz w:val="24"/>
          <w:szCs w:val="24"/>
        </w:rPr>
      </w:pPr>
    </w:p>
    <w:p w:rsidR="00726828" w:rsidRDefault="00726828" w:rsidP="00726828">
      <w:pPr>
        <w:pStyle w:val="PlainText"/>
        <w:ind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Cherrybrook Football Club fully supports the FA’s “Respect” programme to ensure that football can be enjoyed by players, officials, coaches, parents, carers and spectators alike in a safe and positive environment.</w:t>
      </w:r>
    </w:p>
    <w:p w:rsidR="00726828" w:rsidRDefault="00726828" w:rsidP="00726828">
      <w:pPr>
        <w:pStyle w:val="PlainText"/>
        <w:ind w:hanging="426"/>
        <w:jc w:val="both"/>
        <w:rPr>
          <w:rFonts w:ascii="Comic Sans MS" w:hAnsi="Comic Sans MS" w:cs="Arial"/>
          <w:sz w:val="24"/>
          <w:szCs w:val="24"/>
        </w:rPr>
      </w:pPr>
    </w:p>
    <w:p w:rsidR="00DA713E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Cherrybrook Football Club asks </w:t>
      </w:r>
      <w:r w:rsidR="00ED58BC">
        <w:rPr>
          <w:rFonts w:ascii="Comic Sans MS" w:hAnsi="Comic Sans MS" w:cs="Arial"/>
          <w:sz w:val="24"/>
          <w:szCs w:val="24"/>
        </w:rPr>
        <w:t xml:space="preserve">therefore </w:t>
      </w:r>
      <w:r>
        <w:rPr>
          <w:rFonts w:ascii="Comic Sans MS" w:hAnsi="Comic Sans MS" w:cs="Arial"/>
          <w:sz w:val="24"/>
          <w:szCs w:val="24"/>
        </w:rPr>
        <w:t xml:space="preserve">that you play your part by agreeing </w:t>
      </w:r>
      <w:r w:rsidR="00ED58BC">
        <w:rPr>
          <w:rFonts w:ascii="Comic Sans MS" w:hAnsi="Comic Sans MS" w:cs="Arial"/>
          <w:sz w:val="24"/>
          <w:szCs w:val="24"/>
        </w:rPr>
        <w:t xml:space="preserve">and signing up </w:t>
      </w:r>
      <w:r>
        <w:rPr>
          <w:rFonts w:ascii="Comic Sans MS" w:hAnsi="Comic Sans MS" w:cs="Arial"/>
          <w:sz w:val="24"/>
          <w:szCs w:val="24"/>
        </w:rPr>
        <w:t>to observe the Football Association’s Respect Code of Conduct for parents, carers and spectators</w:t>
      </w:r>
      <w:r w:rsidR="00ED58BC">
        <w:rPr>
          <w:rFonts w:ascii="Comic Sans MS" w:hAnsi="Comic Sans MS" w:cs="Arial"/>
          <w:sz w:val="24"/>
          <w:szCs w:val="24"/>
        </w:rPr>
        <w:t>, set out below,</w:t>
      </w:r>
      <w:r>
        <w:rPr>
          <w:rFonts w:ascii="Comic Sans MS" w:hAnsi="Comic Sans MS" w:cs="Arial"/>
          <w:sz w:val="24"/>
          <w:szCs w:val="24"/>
        </w:rPr>
        <w:t xml:space="preserve"> at all times</w:t>
      </w:r>
      <w:r w:rsidR="00DA713E">
        <w:rPr>
          <w:rFonts w:ascii="Comic Sans MS" w:hAnsi="Comic Sans MS" w:cs="Arial"/>
          <w:sz w:val="24"/>
          <w:szCs w:val="24"/>
        </w:rPr>
        <w:t>.</w:t>
      </w:r>
    </w:p>
    <w:p w:rsidR="00DA713E" w:rsidRDefault="00DA713E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ED58BC" w:rsidRDefault="00ED58BC" w:rsidP="00ED58BC">
      <w:pPr>
        <w:pStyle w:val="PlainText"/>
        <w:jc w:val="both"/>
        <w:rPr>
          <w:rFonts w:ascii="Comic Sans MS" w:hAnsi="Comic Sans MS" w:cs="Arial"/>
          <w:b/>
          <w:sz w:val="24"/>
          <w:szCs w:val="24"/>
        </w:rPr>
      </w:pPr>
    </w:p>
    <w:p w:rsidR="00ED58BC" w:rsidRPr="009165DA" w:rsidRDefault="00ED58BC" w:rsidP="00ED58BC">
      <w:pPr>
        <w:pStyle w:val="PlainText"/>
        <w:jc w:val="both"/>
        <w:rPr>
          <w:rFonts w:ascii="Comic Sans MS" w:hAnsi="Comic Sans MS" w:cs="Arial"/>
          <w:b/>
          <w:sz w:val="24"/>
          <w:szCs w:val="24"/>
        </w:rPr>
      </w:pPr>
      <w:r w:rsidRPr="009165DA">
        <w:rPr>
          <w:rFonts w:ascii="Comic Sans MS" w:hAnsi="Comic Sans MS" w:cs="Arial"/>
          <w:b/>
          <w:sz w:val="24"/>
          <w:szCs w:val="24"/>
        </w:rPr>
        <w:t>The Code of Conduct</w:t>
      </w:r>
    </w:p>
    <w:p w:rsidR="00ED58BC" w:rsidRDefault="00ED58BC" w:rsidP="00ED58BC">
      <w:pPr>
        <w:pStyle w:val="PlainText"/>
        <w:ind w:hanging="426"/>
        <w:jc w:val="both"/>
        <w:rPr>
          <w:rFonts w:ascii="Comic Sans MS" w:hAnsi="Comic Sans MS" w:cs="Arial"/>
          <w:sz w:val="24"/>
          <w:szCs w:val="24"/>
        </w:rPr>
      </w:pPr>
    </w:p>
    <w:p w:rsidR="00726828" w:rsidRPr="00AC2499" w:rsidRDefault="00DA713E" w:rsidP="00726828">
      <w:pPr>
        <w:pStyle w:val="PlainText"/>
        <w:jc w:val="both"/>
        <w:rPr>
          <w:rFonts w:ascii="Comic Sans MS" w:hAnsi="Comic Sans MS" w:cs="Arial"/>
          <w:b/>
          <w:sz w:val="24"/>
          <w:szCs w:val="24"/>
        </w:rPr>
      </w:pPr>
      <w:r w:rsidRPr="00AC2499">
        <w:rPr>
          <w:rFonts w:ascii="Comic Sans MS" w:hAnsi="Comic Sans MS" w:cs="Arial"/>
          <w:b/>
          <w:sz w:val="24"/>
          <w:szCs w:val="24"/>
        </w:rPr>
        <w:t>I agree that I will: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Remember that children play football for FUN</w:t>
      </w:r>
    </w:p>
    <w:p w:rsidR="00726828" w:rsidRDefault="00726828" w:rsidP="00726828">
      <w:pPr>
        <w:pStyle w:val="PlainText"/>
        <w:ind w:left="426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Applaud effort and good play </w:t>
      </w:r>
      <w:r w:rsidR="00ED58BC">
        <w:rPr>
          <w:rFonts w:ascii="Comic Sans MS" w:hAnsi="Comic Sans MS" w:cs="Arial"/>
          <w:sz w:val="24"/>
          <w:szCs w:val="24"/>
        </w:rPr>
        <w:t xml:space="preserve">from both teams </w:t>
      </w:r>
      <w:r>
        <w:rPr>
          <w:rFonts w:ascii="Comic Sans MS" w:hAnsi="Comic Sans MS" w:cs="Arial"/>
          <w:sz w:val="24"/>
          <w:szCs w:val="24"/>
        </w:rPr>
        <w:t>as well as success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Always respect the match officials’ decisions</w:t>
      </w:r>
    </w:p>
    <w:p w:rsidR="00726828" w:rsidRDefault="00726828" w:rsidP="00726828">
      <w:pPr>
        <w:pStyle w:val="PlainText"/>
        <w:ind w:left="720"/>
        <w:rPr>
          <w:rFonts w:ascii="Comic Sans MS" w:hAnsi="Comic Sans MS" w:cs="Arial"/>
          <w:sz w:val="20"/>
          <w:szCs w:val="20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Remain outside the field of play and within the Designated Spectators’ Area (where </w:t>
      </w:r>
      <w:r w:rsidR="00ED58BC">
        <w:rPr>
          <w:rFonts w:ascii="Comic Sans MS" w:hAnsi="Comic Sans MS" w:cs="Arial"/>
          <w:sz w:val="24"/>
          <w:szCs w:val="24"/>
        </w:rPr>
        <w:t xml:space="preserve">one is </w:t>
      </w:r>
      <w:r>
        <w:rPr>
          <w:rFonts w:ascii="Comic Sans MS" w:hAnsi="Comic Sans MS" w:cs="Arial"/>
          <w:sz w:val="24"/>
          <w:szCs w:val="24"/>
        </w:rPr>
        <w:t>provided)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Let the coaches do their job and do not confuse the players by telling them what to do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Encourage the players to respect the opposition, the referee and match officials </w:t>
      </w:r>
      <w:r w:rsidR="00ED58BC">
        <w:rPr>
          <w:rFonts w:ascii="Comic Sans MS" w:hAnsi="Comic Sans MS" w:cs="Arial"/>
          <w:sz w:val="24"/>
          <w:szCs w:val="24"/>
        </w:rPr>
        <w:t>and set a good example by doing so myself</w:t>
      </w:r>
    </w:p>
    <w:p w:rsidR="00726828" w:rsidRPr="00611143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Avoid criticising a player for making a mistake – mistakes are part of learning</w:t>
      </w:r>
    </w:p>
    <w:p w:rsidR="00726828" w:rsidRPr="00611143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Never engage in, or tolerate, offensive, insulting or abusive language or behaviour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ind w:left="720"/>
        <w:jc w:val="center"/>
        <w:rPr>
          <w:rFonts w:ascii="Comic Sans MS" w:hAnsi="Comic Sans MS" w:cs="Arial"/>
          <w:sz w:val="20"/>
          <w:szCs w:val="20"/>
        </w:rPr>
      </w:pPr>
    </w:p>
    <w:p w:rsidR="00ED58BC" w:rsidRDefault="00ED58BC" w:rsidP="00726828">
      <w:pPr>
        <w:pStyle w:val="PlainText"/>
        <w:ind w:left="720"/>
        <w:jc w:val="center"/>
        <w:rPr>
          <w:rFonts w:ascii="Comic Sans MS" w:hAnsi="Comic Sans MS" w:cs="Arial"/>
          <w:sz w:val="20"/>
          <w:szCs w:val="20"/>
        </w:rPr>
      </w:pPr>
    </w:p>
    <w:p w:rsidR="00ED58BC" w:rsidRDefault="00ED58BC" w:rsidP="00726828">
      <w:pPr>
        <w:pStyle w:val="PlainText"/>
        <w:ind w:left="720"/>
        <w:jc w:val="center"/>
        <w:rPr>
          <w:rFonts w:ascii="Comic Sans MS" w:hAnsi="Comic Sans MS" w:cs="Arial"/>
          <w:sz w:val="20"/>
          <w:szCs w:val="20"/>
        </w:rPr>
      </w:pPr>
    </w:p>
    <w:p w:rsidR="00ED58BC" w:rsidRDefault="00ED58BC" w:rsidP="00726828">
      <w:pPr>
        <w:pStyle w:val="PlainText"/>
        <w:ind w:left="720"/>
        <w:jc w:val="center"/>
        <w:rPr>
          <w:rFonts w:ascii="Comic Sans MS" w:hAnsi="Comic Sans MS" w:cs="Arial"/>
          <w:sz w:val="20"/>
          <w:szCs w:val="20"/>
        </w:rPr>
      </w:pPr>
    </w:p>
    <w:p w:rsidR="00726828" w:rsidRPr="009C3A4F" w:rsidRDefault="009B5AE0" w:rsidP="009B5AE0">
      <w:pPr>
        <w:pStyle w:val="PlainText"/>
        <w:ind w:left="720" w:hanging="72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APP12D/2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b/>
          <w:sz w:val="24"/>
          <w:szCs w:val="24"/>
        </w:rPr>
      </w:pP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lastRenderedPageBreak/>
        <w:t>I understand that if I do not follow th</w:t>
      </w:r>
      <w:r w:rsidR="00483E93">
        <w:rPr>
          <w:rFonts w:ascii="Comic Sans MS" w:hAnsi="Comic Sans MS" w:cs="Arial"/>
          <w:b/>
          <w:sz w:val="24"/>
          <w:szCs w:val="24"/>
        </w:rPr>
        <w:t>is</w:t>
      </w:r>
      <w:r>
        <w:rPr>
          <w:rFonts w:ascii="Comic Sans MS" w:hAnsi="Comic Sans MS" w:cs="Arial"/>
          <w:b/>
          <w:sz w:val="24"/>
          <w:szCs w:val="24"/>
        </w:rPr>
        <w:t xml:space="preserve"> Code</w:t>
      </w:r>
      <w:r w:rsidR="00483E93">
        <w:rPr>
          <w:rFonts w:ascii="Comic Sans MS" w:hAnsi="Comic Sans MS" w:cs="Arial"/>
          <w:b/>
          <w:sz w:val="24"/>
          <w:szCs w:val="24"/>
        </w:rPr>
        <w:t xml:space="preserve"> of Conduct</w:t>
      </w:r>
      <w:r>
        <w:rPr>
          <w:rFonts w:ascii="Comic Sans MS" w:hAnsi="Comic Sans MS" w:cs="Arial"/>
          <w:b/>
          <w:sz w:val="24"/>
          <w:szCs w:val="24"/>
        </w:rPr>
        <w:t xml:space="preserve">, any or all of the following actions may be taken by my Club, by the County FA, the League or the Football Association. 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b/>
          <w:sz w:val="24"/>
          <w:szCs w:val="24"/>
        </w:rPr>
      </w:pPr>
    </w:p>
    <w:p w:rsidR="00726828" w:rsidRPr="00483E93" w:rsidRDefault="00726828" w:rsidP="00726828">
      <w:pPr>
        <w:pStyle w:val="PlainText"/>
        <w:jc w:val="both"/>
        <w:rPr>
          <w:rFonts w:ascii="Comic Sans MS" w:hAnsi="Comic Sans MS" w:cs="Arial"/>
          <w:b/>
          <w:sz w:val="24"/>
          <w:szCs w:val="24"/>
        </w:rPr>
      </w:pPr>
      <w:r w:rsidRPr="00483E93">
        <w:rPr>
          <w:rFonts w:ascii="Comic Sans MS" w:hAnsi="Comic Sans MS" w:cs="Arial"/>
          <w:b/>
          <w:sz w:val="24"/>
          <w:szCs w:val="24"/>
        </w:rPr>
        <w:t>I may be:</w:t>
      </w:r>
    </w:p>
    <w:p w:rsidR="00726828" w:rsidRPr="009977D7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Issued with a verbal warning </w:t>
      </w:r>
      <w:r w:rsidR="00483E93">
        <w:rPr>
          <w:rFonts w:ascii="Comic Sans MS" w:hAnsi="Comic Sans MS" w:cs="Arial"/>
          <w:sz w:val="24"/>
          <w:szCs w:val="24"/>
        </w:rPr>
        <w:t xml:space="preserve">by </w:t>
      </w:r>
      <w:r>
        <w:rPr>
          <w:rFonts w:ascii="Comic Sans MS" w:hAnsi="Comic Sans MS" w:cs="Arial"/>
          <w:sz w:val="24"/>
          <w:szCs w:val="24"/>
        </w:rPr>
        <w:t>a Club or League official</w:t>
      </w:r>
    </w:p>
    <w:p w:rsidR="00726828" w:rsidRDefault="00726828" w:rsidP="00726828">
      <w:pPr>
        <w:pStyle w:val="PlainText"/>
        <w:ind w:left="426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Required to meet with the Club, League or County FA Welfare Officer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Required to meet with the Club Committee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Required to undertake a Football Association education course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Obliged by the Club to leave the match venue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Requested by the Club not to attend any of its future games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483E93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Have </w:t>
      </w:r>
      <w:r w:rsidR="00726828">
        <w:rPr>
          <w:rFonts w:ascii="Comic Sans MS" w:hAnsi="Comic Sans MS" w:cs="Arial"/>
          <w:sz w:val="24"/>
          <w:szCs w:val="24"/>
        </w:rPr>
        <w:t xml:space="preserve">my Club membership </w:t>
      </w:r>
      <w:r>
        <w:rPr>
          <w:rFonts w:ascii="Comic Sans MS" w:hAnsi="Comic Sans MS" w:cs="Arial"/>
          <w:sz w:val="24"/>
          <w:szCs w:val="24"/>
        </w:rPr>
        <w:t xml:space="preserve">suspended or </w:t>
      </w:r>
      <w:r w:rsidR="00726828">
        <w:rPr>
          <w:rFonts w:ascii="Comic Sans MS" w:hAnsi="Comic Sans MS" w:cs="Arial"/>
          <w:sz w:val="24"/>
          <w:szCs w:val="24"/>
        </w:rPr>
        <w:t>removed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Required to leave the Club along with my child and other members of my family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In addition to the above:</w:t>
      </w:r>
    </w:p>
    <w:p w:rsidR="00726828" w:rsidRDefault="00726828" w:rsidP="00726828">
      <w:pPr>
        <w:pStyle w:val="PlainText"/>
        <w:jc w:val="both"/>
        <w:rPr>
          <w:rFonts w:ascii="Comic Sans MS" w:hAnsi="Comic Sans MS" w:cs="Arial"/>
          <w:sz w:val="24"/>
          <w:szCs w:val="24"/>
        </w:rPr>
      </w:pPr>
    </w:p>
    <w:p w:rsidR="00726828" w:rsidRDefault="00726828" w:rsidP="00726828">
      <w:pPr>
        <w:pStyle w:val="PlainText"/>
        <w:numPr>
          <w:ilvl w:val="0"/>
          <w:numId w:val="1"/>
        </w:numPr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The County FA or Football Association could impose a fine and/or suspension </w:t>
      </w:r>
      <w:r w:rsidR="00483E93">
        <w:rPr>
          <w:rFonts w:ascii="Comic Sans MS" w:hAnsi="Comic Sans MS" w:cs="Arial"/>
          <w:sz w:val="24"/>
          <w:szCs w:val="24"/>
        </w:rPr>
        <w:t>up</w:t>
      </w:r>
      <w:r>
        <w:rPr>
          <w:rFonts w:ascii="Comic Sans MS" w:hAnsi="Comic Sans MS" w:cs="Arial"/>
          <w:sz w:val="24"/>
          <w:szCs w:val="24"/>
        </w:rPr>
        <w:t>on the Club</w:t>
      </w:r>
    </w:p>
    <w:p w:rsidR="00726828" w:rsidRPr="009C3A4F" w:rsidRDefault="00726828" w:rsidP="00726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726828" w:rsidRDefault="00726828" w:rsidP="00726828">
      <w:pPr>
        <w:pStyle w:val="PlainText"/>
        <w:ind w:left="720"/>
        <w:jc w:val="center"/>
        <w:rPr>
          <w:rFonts w:ascii="Comic Sans MS" w:hAnsi="Comic Sans MS" w:cs="Arial"/>
          <w:sz w:val="20"/>
          <w:szCs w:val="20"/>
        </w:rPr>
      </w:pPr>
    </w:p>
    <w:p w:rsidR="00726828" w:rsidRDefault="00726828" w:rsidP="00726828">
      <w:pPr>
        <w:pStyle w:val="PlainText"/>
        <w:ind w:left="720"/>
        <w:jc w:val="center"/>
        <w:rPr>
          <w:rFonts w:ascii="Comic Sans MS" w:hAnsi="Comic Sans MS" w:cs="Arial"/>
          <w:sz w:val="20"/>
          <w:szCs w:val="20"/>
        </w:rPr>
      </w:pPr>
    </w:p>
    <w:p w:rsidR="00DD0D61" w:rsidRDefault="009B5AE0" w:rsidP="009B5AE0">
      <w:pPr>
        <w:pStyle w:val="PlainText"/>
        <w:ind w:left="720" w:hanging="72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APP12D/3</w:t>
      </w:r>
    </w:p>
    <w:sectPr w:rsidR="00DD0D61" w:rsidSect="00ED58BC">
      <w:headerReference w:type="default" r:id="rId8"/>
      <w:pgSz w:w="11906" w:h="16838"/>
      <w:pgMar w:top="1440" w:right="1440" w:bottom="851" w:left="144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16" w:rsidRDefault="00967716" w:rsidP="00885527">
      <w:pPr>
        <w:spacing w:after="0" w:line="240" w:lineRule="auto"/>
      </w:pPr>
      <w:r>
        <w:separator/>
      </w:r>
    </w:p>
  </w:endnote>
  <w:endnote w:type="continuationSeparator" w:id="0">
    <w:p w:rsidR="00967716" w:rsidRDefault="00967716" w:rsidP="0088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16" w:rsidRDefault="00967716" w:rsidP="00885527">
      <w:pPr>
        <w:spacing w:after="0" w:line="240" w:lineRule="auto"/>
      </w:pPr>
      <w:r>
        <w:separator/>
      </w:r>
    </w:p>
  </w:footnote>
  <w:footnote w:type="continuationSeparator" w:id="0">
    <w:p w:rsidR="00967716" w:rsidRDefault="00967716" w:rsidP="0088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27" w:rsidRDefault="00D04728" w:rsidP="00D04728">
    <w:pPr>
      <w:pStyle w:val="Header"/>
    </w:pPr>
    <w:r w:rsidRPr="00D04728">
      <w:rPr>
        <w:noProof/>
        <w:lang w:eastAsia="en-GB"/>
      </w:rPr>
      <w:drawing>
        <wp:inline distT="0" distB="0" distL="0" distR="0">
          <wp:extent cx="287201" cy="276225"/>
          <wp:effectExtent l="19050" t="0" r="0" b="0"/>
          <wp:docPr id="2" name="Picture 0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01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885527">
      <w:rPr>
        <w:noProof/>
        <w:sz w:val="16"/>
        <w:szCs w:val="16"/>
        <w:lang w:eastAsia="en-GB"/>
      </w:rPr>
      <w:drawing>
        <wp:inline distT="0" distB="0" distL="0" distR="0">
          <wp:extent cx="781050" cy="123825"/>
          <wp:effectExtent l="19050" t="0" r="0" b="0"/>
          <wp:docPr id="6" name="Picture 6" descr="http://www.oldskemboys.co.uk/images/stories/OSB/r_image/respect_blue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oldskemboys.co.uk/images/stories/OSB/r_image/respect_blue_landscap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6DD2"/>
    <w:multiLevelType w:val="hybridMultilevel"/>
    <w:tmpl w:val="1D80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E5596"/>
    <w:multiLevelType w:val="hybridMultilevel"/>
    <w:tmpl w:val="3D786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51C"/>
    <w:rsid w:val="0009041E"/>
    <w:rsid w:val="000B6D97"/>
    <w:rsid w:val="000F0864"/>
    <w:rsid w:val="002562D3"/>
    <w:rsid w:val="00433E3F"/>
    <w:rsid w:val="00483E93"/>
    <w:rsid w:val="00726828"/>
    <w:rsid w:val="00780EBC"/>
    <w:rsid w:val="00844441"/>
    <w:rsid w:val="0084539E"/>
    <w:rsid w:val="00885527"/>
    <w:rsid w:val="00897F68"/>
    <w:rsid w:val="00930ECF"/>
    <w:rsid w:val="0096006D"/>
    <w:rsid w:val="00967716"/>
    <w:rsid w:val="009B5AE0"/>
    <w:rsid w:val="009C651C"/>
    <w:rsid w:val="00A54EB5"/>
    <w:rsid w:val="00AC2499"/>
    <w:rsid w:val="00AF0588"/>
    <w:rsid w:val="00B20A93"/>
    <w:rsid w:val="00B975A2"/>
    <w:rsid w:val="00D04728"/>
    <w:rsid w:val="00DA713E"/>
    <w:rsid w:val="00DD0D61"/>
    <w:rsid w:val="00E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65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51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8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5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8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52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Halo</cp:lastModifiedBy>
  <cp:revision>3</cp:revision>
  <cp:lastPrinted>2011-03-19T20:20:00Z</cp:lastPrinted>
  <dcterms:created xsi:type="dcterms:W3CDTF">2010-04-18T20:41:00Z</dcterms:created>
  <dcterms:modified xsi:type="dcterms:W3CDTF">2011-03-19T20:20:00Z</dcterms:modified>
</cp:coreProperties>
</file>